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708"/>
        <w:jc w:val="both"/>
      </w:pPr>
    </w:p>
    <w:p>
      <w:pPr>
        <w:spacing w:line="300" w:lineRule="auto"/>
        <w:ind w:left="708"/>
        <w:jc w:val="both"/>
        <w:rPr>
          <w:sz w:val="28"/>
          <w:szCs w:val="28"/>
        </w:rPr>
      </w:pPr>
      <w:r>
        <w:drawing>
          <wp:inline distT="0" distB="0" distL="0" distR="0">
            <wp:extent cx="3600450" cy="173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309" cy="17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spacing w:line="300" w:lineRule="auto"/>
        <w:jc w:val="both"/>
        <w:rPr>
          <w:sz w:val="28"/>
          <w:szCs w:val="28"/>
        </w:rPr>
      </w:pPr>
    </w:p>
    <w:p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мая 2023г. специалисты РЦ ПМСП Путилина О.В. и Богач Т.А. посетили КГБУЗ «Детская городская поликлиника № 24» министерства здравоохранения Хабаровского края с целью определения соответствия заявления учреждения на соответствие базовой модели «Новая модель медицинской организации».  </w:t>
      </w:r>
    </w:p>
    <w:p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ДГП 24 Хабаровска МЗХК расположено в отдельно стоящем двухэтажном здании в центре оживленного микрорайона. Ухоженная территория – дорожки чистые, много зеленых насаждений и цветов. Для удобства родителей у входа располагается  крытая колясочная.  В помещении чисто, много информационных стендов. На входе проводится термометрия. </w:t>
      </w:r>
    </w:p>
    <w:p>
      <w:pPr>
        <w:spacing w:line="30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этаже располагается регистратура, кабинет неотложной помощи, лаборатория, кабинет УЗИ,   на втором этаже расположены кабинеты врачей – педиатров, комната здорового ребенка, кабинеты врачей узких специальностей. </w:t>
      </w:r>
    </w:p>
    <w:p>
      <w:pPr>
        <w:spacing w:line="30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Оформлена зона комфортного ожидания: мягкие кушетки, детские столики с стульчиками, кулер с питьевой водой. Очередей нет.</w:t>
      </w:r>
    </w:p>
    <w:p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Навигация оформлена пока как временный вариант. В настоящее время ведется работа ее оформлению специалистами. </w:t>
      </w:r>
    </w:p>
    <w:p>
      <w:pPr>
        <w:spacing w:line="30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прием к врачу ведется через ЕПГУ, инфомат и регистратуру. </w:t>
      </w:r>
    </w:p>
    <w:p>
      <w:pPr>
        <w:spacing w:line="30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показало высокий уровень готовности базового уровня новой модели медицинской организации.</w:t>
      </w:r>
    </w:p>
    <w:p>
      <w:pPr>
        <w:spacing w:line="300" w:lineRule="auto"/>
        <w:ind w:firstLine="360"/>
        <w:jc w:val="both"/>
      </w:pPr>
      <w:r>
        <w:drawing>
          <wp:inline distT="0" distB="0" distL="0" distR="0">
            <wp:extent cx="5534025" cy="1504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8132" cy="15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F"/>
    <w:rsid w:val="000229DF"/>
    <w:rsid w:val="000D5AFA"/>
    <w:rsid w:val="00223A28"/>
    <w:rsid w:val="00585B33"/>
    <w:rsid w:val="005E61E7"/>
    <w:rsid w:val="00825A2B"/>
    <w:rsid w:val="008F5AF7"/>
    <w:rsid w:val="00AB2EC9"/>
    <w:rsid w:val="00D3492D"/>
    <w:rsid w:val="00D63BF4"/>
    <w:rsid w:val="00DE213B"/>
    <w:rsid w:val="27D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1071</Characters>
  <Lines>8</Lines>
  <Paragraphs>2</Paragraphs>
  <TotalTime>70</TotalTime>
  <ScaleCrop>false</ScaleCrop>
  <LinksUpToDate>false</LinksUpToDate>
  <CharactersWithSpaces>1256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2023-05-29T01:02:00Z</dcterms:created>
  <dc:creator>Богач Татьяна Александровна</dc:creator>
  <cp:lastModifiedBy>Доктор</cp:lastModifiedBy>
  <dcterms:modified xsi:type="dcterms:W3CDTF">2023-06-30T03:01:06Z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875763CDA9B047B3BF42E34AEB828F18</vt:lpwstr>
  </property>
</Properties>
</file>